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DAAC" w14:textId="77777777" w:rsidR="001A10B7" w:rsidRDefault="001A10B7" w:rsidP="009B6EFE">
      <w:pPr>
        <w:ind w:left="-426"/>
        <w:rPr>
          <w:b/>
          <w:sz w:val="32"/>
        </w:rPr>
      </w:pPr>
      <w:bookmarkStart w:id="0" w:name="_GoBack"/>
      <w:bookmarkEnd w:id="0"/>
    </w:p>
    <w:p w14:paraId="2C485673" w14:textId="5BCB0E90" w:rsidR="00B24F9E" w:rsidRPr="00192327" w:rsidRDefault="009B6EFE" w:rsidP="001A10B7">
      <w:pPr>
        <w:ind w:left="-426"/>
        <w:jc w:val="center"/>
        <w:rPr>
          <w:rFonts w:ascii="Arial" w:hAnsi="Arial" w:cs="Arial"/>
          <w:b/>
          <w:sz w:val="40"/>
        </w:rPr>
      </w:pPr>
      <w:r w:rsidRPr="00192327">
        <w:rPr>
          <w:rFonts w:ascii="Arial" w:hAnsi="Arial" w:cs="Arial"/>
          <w:b/>
          <w:sz w:val="40"/>
        </w:rPr>
        <w:t>The Early-Posit</w:t>
      </w:r>
      <w:r w:rsidR="00812191" w:rsidRPr="00192327">
        <w:rPr>
          <w:rFonts w:ascii="Arial" w:hAnsi="Arial" w:cs="Arial"/>
          <w:b/>
          <w:sz w:val="40"/>
        </w:rPr>
        <w:t>ive Approaches to Support programme</w:t>
      </w:r>
      <w:r w:rsidR="00C913D1" w:rsidRPr="00192327">
        <w:rPr>
          <w:rFonts w:ascii="Arial" w:hAnsi="Arial" w:cs="Arial"/>
          <w:b/>
          <w:sz w:val="40"/>
        </w:rPr>
        <w:t xml:space="preserve"> expression of interest</w:t>
      </w:r>
    </w:p>
    <w:p w14:paraId="48D53377" w14:textId="4EFB745B" w:rsidR="00C913D1" w:rsidRPr="00192327" w:rsidRDefault="00276783" w:rsidP="00276783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t>Parent/Carer Name:</w:t>
      </w:r>
    </w:p>
    <w:p w14:paraId="1FABAC24" w14:textId="103BBB10" w:rsidR="00276783" w:rsidRPr="00192327" w:rsidRDefault="00276783" w:rsidP="00276783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t>Address:</w:t>
      </w:r>
    </w:p>
    <w:p w14:paraId="17F795D5" w14:textId="77777777" w:rsidR="00276783" w:rsidRPr="00192327" w:rsidRDefault="00276783" w:rsidP="00276783">
      <w:pPr>
        <w:ind w:left="-426"/>
        <w:rPr>
          <w:rFonts w:ascii="Arial" w:hAnsi="Arial" w:cs="Arial"/>
          <w:b/>
          <w:sz w:val="32"/>
        </w:rPr>
      </w:pPr>
    </w:p>
    <w:p w14:paraId="5E840E81" w14:textId="67A805E6" w:rsidR="00276783" w:rsidRPr="00192327" w:rsidRDefault="00276783" w:rsidP="00276783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t>Contact details (email/phone number):</w:t>
      </w:r>
    </w:p>
    <w:p w14:paraId="33F735E0" w14:textId="77777777" w:rsidR="00276783" w:rsidRPr="00192327" w:rsidRDefault="00276783" w:rsidP="00276783">
      <w:pPr>
        <w:ind w:left="-426"/>
        <w:rPr>
          <w:rFonts w:ascii="Arial" w:hAnsi="Arial" w:cs="Arial"/>
          <w:b/>
          <w:sz w:val="32"/>
        </w:rPr>
      </w:pPr>
    </w:p>
    <w:p w14:paraId="68C7C059" w14:textId="522B0D2B" w:rsidR="00276783" w:rsidRPr="00192327" w:rsidRDefault="00276783" w:rsidP="00276783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t>Language spoken at home:</w:t>
      </w:r>
    </w:p>
    <w:p w14:paraId="2DDAACBD" w14:textId="5BA0444A" w:rsidR="00276783" w:rsidRPr="00192327" w:rsidRDefault="00276783" w:rsidP="00276783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t>Childs Name:</w:t>
      </w:r>
    </w:p>
    <w:p w14:paraId="3921AABF" w14:textId="03EAEC30" w:rsidR="00276783" w:rsidRPr="00192327" w:rsidRDefault="00276783" w:rsidP="00276783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t>Childs Date of Birth:</w:t>
      </w:r>
    </w:p>
    <w:p w14:paraId="1F21878D" w14:textId="77777777" w:rsidR="00D91CA0" w:rsidRPr="00192327" w:rsidRDefault="00D91CA0" w:rsidP="00D91CA0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t>What are you child’s primary needs?</w:t>
      </w:r>
    </w:p>
    <w:p w14:paraId="001A78E5" w14:textId="77777777" w:rsidR="00D91CA0" w:rsidRDefault="00D91CA0" w:rsidP="00276783">
      <w:pPr>
        <w:ind w:left="-426"/>
        <w:rPr>
          <w:rFonts w:ascii="Arial" w:hAnsi="Arial" w:cs="Arial"/>
          <w:b/>
          <w:sz w:val="32"/>
        </w:rPr>
      </w:pPr>
    </w:p>
    <w:p w14:paraId="661F92C7" w14:textId="77777777" w:rsidR="00192327" w:rsidRPr="00192327" w:rsidRDefault="00192327" w:rsidP="00276783">
      <w:pPr>
        <w:ind w:left="-426"/>
        <w:rPr>
          <w:rFonts w:ascii="Arial" w:hAnsi="Arial" w:cs="Arial"/>
          <w:b/>
          <w:sz w:val="32"/>
        </w:rPr>
      </w:pPr>
    </w:p>
    <w:p w14:paraId="2E68C218" w14:textId="09B56448" w:rsidR="00276783" w:rsidRDefault="00101B28" w:rsidP="00276783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br/>
      </w:r>
      <w:r w:rsidR="00276783" w:rsidRPr="00192327">
        <w:rPr>
          <w:rFonts w:ascii="Arial" w:hAnsi="Arial" w:cs="Arial"/>
          <w:b/>
          <w:sz w:val="32"/>
        </w:rPr>
        <w:t xml:space="preserve">Does your child have a </w:t>
      </w:r>
      <w:r w:rsidR="00D91CA0" w:rsidRPr="00192327">
        <w:rPr>
          <w:rFonts w:ascii="Arial" w:hAnsi="Arial" w:cs="Arial"/>
          <w:b/>
          <w:sz w:val="32"/>
        </w:rPr>
        <w:t xml:space="preserve">particular </w:t>
      </w:r>
      <w:r w:rsidR="00276783" w:rsidRPr="00192327">
        <w:rPr>
          <w:rFonts w:ascii="Arial" w:hAnsi="Arial" w:cs="Arial"/>
          <w:b/>
          <w:sz w:val="32"/>
        </w:rPr>
        <w:t>diagnosis</w:t>
      </w:r>
      <w:r w:rsidR="00812191" w:rsidRPr="00192327">
        <w:rPr>
          <w:rFonts w:ascii="Arial" w:hAnsi="Arial" w:cs="Arial"/>
          <w:b/>
          <w:sz w:val="32"/>
        </w:rPr>
        <w:t xml:space="preserve"> (they do not need to in order to access the programme)</w:t>
      </w:r>
      <w:r w:rsidR="00276783" w:rsidRPr="00192327">
        <w:rPr>
          <w:rFonts w:ascii="Arial" w:hAnsi="Arial" w:cs="Arial"/>
          <w:b/>
          <w:sz w:val="32"/>
        </w:rPr>
        <w:t>?</w:t>
      </w:r>
    </w:p>
    <w:p w14:paraId="644ECC75" w14:textId="77777777" w:rsidR="00192327" w:rsidRPr="00192327" w:rsidRDefault="00192327" w:rsidP="00276783">
      <w:pPr>
        <w:ind w:left="-426"/>
        <w:rPr>
          <w:rFonts w:ascii="Arial" w:hAnsi="Arial" w:cs="Arial"/>
          <w:b/>
          <w:sz w:val="32"/>
        </w:rPr>
      </w:pPr>
    </w:p>
    <w:p w14:paraId="66739C44" w14:textId="77777777" w:rsidR="00276783" w:rsidRPr="00192327" w:rsidRDefault="00276783" w:rsidP="00276783">
      <w:pPr>
        <w:ind w:left="-426"/>
        <w:rPr>
          <w:rFonts w:ascii="Arial" w:hAnsi="Arial" w:cs="Arial"/>
          <w:b/>
          <w:sz w:val="32"/>
        </w:rPr>
      </w:pPr>
    </w:p>
    <w:p w14:paraId="7D478AED" w14:textId="13AF1A38" w:rsidR="00276783" w:rsidRPr="00192327" w:rsidRDefault="00101B28" w:rsidP="00276783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t>D</w:t>
      </w:r>
      <w:r w:rsidR="00276783" w:rsidRPr="00192327">
        <w:rPr>
          <w:rFonts w:ascii="Arial" w:hAnsi="Arial" w:cs="Arial"/>
          <w:b/>
          <w:sz w:val="32"/>
        </w:rPr>
        <w:t>o you currently receive support from either of the following?</w:t>
      </w:r>
    </w:p>
    <w:p w14:paraId="1395A52E" w14:textId="77777777" w:rsidR="00101B28" w:rsidRPr="00192327" w:rsidRDefault="00101B28" w:rsidP="00276783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985D2" wp14:editId="6613EB83">
                <wp:simplePos x="0" y="0"/>
                <wp:positionH relativeFrom="column">
                  <wp:posOffset>1171575</wp:posOffset>
                </wp:positionH>
                <wp:positionV relativeFrom="paragraph">
                  <wp:posOffset>382270</wp:posOffset>
                </wp:positionV>
                <wp:extent cx="4667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2.25pt;margin-top:30.1pt;width:36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" filled="f" strokecolor="black [3213]" strokeweight="2pt"/>
            </w:pict>
          </mc:Fallback>
        </mc:AlternateContent>
      </w:r>
      <w:r w:rsidRPr="00192327">
        <w:rPr>
          <w:rFonts w:ascii="Arial" w:hAnsi="Arial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C862" wp14:editId="6B5C6795">
                <wp:simplePos x="0" y="0"/>
                <wp:positionH relativeFrom="column">
                  <wp:posOffset>1171575</wp:posOffset>
                </wp:positionH>
                <wp:positionV relativeFrom="paragraph">
                  <wp:posOffset>10795</wp:posOffset>
                </wp:positionV>
                <wp:extent cx="4667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2.25pt;margin-top:.85pt;width:36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" filled="f" strokecolor="black [3213]" strokeweight="2pt"/>
            </w:pict>
          </mc:Fallback>
        </mc:AlternateContent>
      </w:r>
      <w:r w:rsidR="00276783" w:rsidRPr="00192327">
        <w:rPr>
          <w:rFonts w:ascii="Arial" w:hAnsi="Arial" w:cs="Arial"/>
          <w:b/>
          <w:sz w:val="32"/>
        </w:rPr>
        <w:t>Leeds Mencap</w:t>
      </w:r>
    </w:p>
    <w:p w14:paraId="3CA9AA6C" w14:textId="52A6EA5D" w:rsidR="00276783" w:rsidRPr="00192327" w:rsidRDefault="00101B28" w:rsidP="00276783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t xml:space="preserve">Cerebra     </w:t>
      </w:r>
    </w:p>
    <w:p w14:paraId="2D1B5E37" w14:textId="77777777" w:rsidR="00192327" w:rsidRDefault="00192327" w:rsidP="00101B28">
      <w:pPr>
        <w:ind w:left="-426"/>
        <w:rPr>
          <w:rFonts w:ascii="Arial" w:hAnsi="Arial" w:cs="Arial"/>
          <w:b/>
          <w:sz w:val="32"/>
        </w:rPr>
      </w:pPr>
    </w:p>
    <w:p w14:paraId="453039A0" w14:textId="77777777" w:rsidR="00192327" w:rsidRPr="00192327" w:rsidRDefault="00192327" w:rsidP="00101B28">
      <w:pPr>
        <w:ind w:left="-426"/>
        <w:rPr>
          <w:rFonts w:ascii="Arial" w:hAnsi="Arial" w:cs="Arial"/>
          <w:b/>
          <w:sz w:val="32"/>
        </w:rPr>
      </w:pPr>
    </w:p>
    <w:p w14:paraId="43808C01" w14:textId="3E06A17C" w:rsidR="00276783" w:rsidRPr="00192327" w:rsidRDefault="00101B28" w:rsidP="00101B28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t>W</w:t>
      </w:r>
      <w:r w:rsidR="00276783" w:rsidRPr="00192327">
        <w:rPr>
          <w:rFonts w:ascii="Arial" w:hAnsi="Arial" w:cs="Arial"/>
          <w:b/>
          <w:sz w:val="32"/>
        </w:rPr>
        <w:t xml:space="preserve">ill you require support with transport to the </w:t>
      </w:r>
      <w:r w:rsidR="00812191" w:rsidRPr="00192327">
        <w:rPr>
          <w:rFonts w:ascii="Arial" w:hAnsi="Arial" w:cs="Arial"/>
          <w:b/>
          <w:sz w:val="32"/>
        </w:rPr>
        <w:t>programme</w:t>
      </w:r>
      <w:r w:rsidR="00276783" w:rsidRPr="00192327">
        <w:rPr>
          <w:rFonts w:ascii="Arial" w:hAnsi="Arial" w:cs="Arial"/>
          <w:b/>
          <w:sz w:val="32"/>
        </w:rPr>
        <w:t>?</w:t>
      </w:r>
    </w:p>
    <w:p w14:paraId="3587E2F2" w14:textId="77777777" w:rsidR="00276783" w:rsidRDefault="00276783" w:rsidP="00276783">
      <w:pPr>
        <w:ind w:left="-426"/>
        <w:rPr>
          <w:rFonts w:ascii="Arial" w:hAnsi="Arial" w:cs="Arial"/>
          <w:b/>
          <w:sz w:val="32"/>
        </w:rPr>
      </w:pPr>
    </w:p>
    <w:p w14:paraId="3EA00FDD" w14:textId="0C87AE08" w:rsidR="00276783" w:rsidRPr="00192327" w:rsidRDefault="00276783" w:rsidP="00276783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t>Will you require support</w:t>
      </w:r>
      <w:r w:rsidR="00812191" w:rsidRPr="00192327">
        <w:rPr>
          <w:rFonts w:ascii="Arial" w:hAnsi="Arial" w:cs="Arial"/>
          <w:b/>
          <w:sz w:val="32"/>
        </w:rPr>
        <w:t xml:space="preserve"> with childcare during the programme</w:t>
      </w:r>
      <w:r w:rsidRPr="00192327">
        <w:rPr>
          <w:rFonts w:ascii="Arial" w:hAnsi="Arial" w:cs="Arial"/>
          <w:b/>
          <w:sz w:val="32"/>
        </w:rPr>
        <w:t>?</w:t>
      </w:r>
      <w:r w:rsidR="00101B28" w:rsidRPr="00192327">
        <w:rPr>
          <w:rFonts w:ascii="Arial" w:hAnsi="Arial" w:cs="Arial"/>
          <w:b/>
          <w:sz w:val="32"/>
        </w:rPr>
        <w:t xml:space="preserve"> (please give details)</w:t>
      </w:r>
    </w:p>
    <w:p w14:paraId="62375F57" w14:textId="77777777" w:rsidR="0083418E" w:rsidRDefault="0083418E" w:rsidP="0083418E">
      <w:pPr>
        <w:tabs>
          <w:tab w:val="left" w:pos="5775"/>
        </w:tabs>
        <w:rPr>
          <w:rFonts w:ascii="Arial" w:hAnsi="Arial" w:cs="Arial"/>
          <w:b/>
          <w:sz w:val="32"/>
        </w:rPr>
      </w:pPr>
    </w:p>
    <w:p w14:paraId="19CB319B" w14:textId="655AA9F7" w:rsidR="00276783" w:rsidRPr="00192327" w:rsidRDefault="00101B28" w:rsidP="0083418E">
      <w:pPr>
        <w:tabs>
          <w:tab w:val="left" w:pos="5775"/>
        </w:tabs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br/>
      </w:r>
    </w:p>
    <w:p w14:paraId="0BB4168E" w14:textId="3A4BB7CF" w:rsidR="00276783" w:rsidRPr="00192327" w:rsidRDefault="00276783" w:rsidP="00276783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t xml:space="preserve">Do you have any additional needs that </w:t>
      </w:r>
      <w:r w:rsidR="00D91CA0" w:rsidRPr="00192327">
        <w:rPr>
          <w:rFonts w:ascii="Arial" w:hAnsi="Arial" w:cs="Arial"/>
          <w:b/>
          <w:sz w:val="32"/>
        </w:rPr>
        <w:t>it would be helpful for us to be</w:t>
      </w:r>
      <w:r w:rsidRPr="00192327">
        <w:rPr>
          <w:rFonts w:ascii="Arial" w:hAnsi="Arial" w:cs="Arial"/>
          <w:b/>
          <w:sz w:val="32"/>
        </w:rPr>
        <w:t xml:space="preserve"> aware of (i.e. learning disability, physical disability, support with literacy)</w:t>
      </w:r>
      <w:r w:rsidR="00D91CA0" w:rsidRPr="00192327">
        <w:rPr>
          <w:rFonts w:ascii="Arial" w:hAnsi="Arial" w:cs="Arial"/>
          <w:b/>
          <w:sz w:val="32"/>
        </w:rPr>
        <w:t>?</w:t>
      </w:r>
    </w:p>
    <w:p w14:paraId="32ACFB98" w14:textId="77777777" w:rsidR="00276783" w:rsidRPr="00192327" w:rsidRDefault="00276783" w:rsidP="00276783">
      <w:pPr>
        <w:ind w:left="-426"/>
        <w:rPr>
          <w:rFonts w:ascii="Arial" w:hAnsi="Arial" w:cs="Arial"/>
          <w:b/>
          <w:sz w:val="32"/>
        </w:rPr>
      </w:pPr>
    </w:p>
    <w:p w14:paraId="02B67BC4" w14:textId="77777777" w:rsidR="00276783" w:rsidRPr="00192327" w:rsidRDefault="00276783" w:rsidP="00276783">
      <w:pPr>
        <w:ind w:left="-426"/>
        <w:rPr>
          <w:rFonts w:ascii="Arial" w:hAnsi="Arial" w:cs="Arial"/>
          <w:b/>
          <w:sz w:val="32"/>
        </w:rPr>
      </w:pPr>
    </w:p>
    <w:p w14:paraId="72B2D4C2" w14:textId="49259F4C" w:rsidR="00101B28" w:rsidRPr="00192327" w:rsidRDefault="00101B28" w:rsidP="00276783">
      <w:pPr>
        <w:ind w:left="-426"/>
        <w:rPr>
          <w:rFonts w:ascii="Arial" w:hAnsi="Arial" w:cs="Arial"/>
          <w:b/>
          <w:sz w:val="32"/>
        </w:rPr>
      </w:pPr>
      <w:r w:rsidRPr="00192327">
        <w:rPr>
          <w:rFonts w:ascii="Arial" w:hAnsi="Arial" w:cs="Arial"/>
          <w:b/>
          <w:sz w:val="32"/>
        </w:rPr>
        <w:t>Name of additional adult attending the programme and their relation to your child:</w:t>
      </w:r>
    </w:p>
    <w:p w14:paraId="2A9B4633" w14:textId="77777777" w:rsidR="00101B28" w:rsidRPr="00192327" w:rsidRDefault="00101B28" w:rsidP="00276783">
      <w:pPr>
        <w:ind w:left="-426"/>
        <w:rPr>
          <w:rFonts w:ascii="Arial" w:hAnsi="Arial" w:cs="Arial"/>
          <w:b/>
          <w:sz w:val="32"/>
        </w:rPr>
      </w:pPr>
    </w:p>
    <w:p w14:paraId="491CE7A2" w14:textId="77777777" w:rsidR="00101B28" w:rsidRDefault="00101B28" w:rsidP="00101B28">
      <w:pPr>
        <w:ind w:left="-426"/>
        <w:rPr>
          <w:rFonts w:ascii="Arial" w:hAnsi="Arial" w:cs="Arial"/>
        </w:rPr>
      </w:pPr>
    </w:p>
    <w:p w14:paraId="01517B0E" w14:textId="77777777" w:rsidR="0083418E" w:rsidRDefault="0083418E" w:rsidP="00101B28">
      <w:pPr>
        <w:ind w:left="-426"/>
        <w:rPr>
          <w:rFonts w:ascii="Arial" w:hAnsi="Arial" w:cs="Arial"/>
        </w:rPr>
      </w:pPr>
    </w:p>
    <w:p w14:paraId="2DEA7186" w14:textId="77777777" w:rsidR="0083418E" w:rsidRDefault="0083418E" w:rsidP="00101B28">
      <w:pPr>
        <w:ind w:left="-426"/>
        <w:rPr>
          <w:rFonts w:ascii="Arial" w:hAnsi="Arial" w:cs="Arial"/>
        </w:rPr>
      </w:pPr>
    </w:p>
    <w:p w14:paraId="1611E651" w14:textId="77777777" w:rsidR="0083418E" w:rsidRPr="00192327" w:rsidRDefault="0083418E" w:rsidP="00101B28">
      <w:pPr>
        <w:ind w:left="-426"/>
        <w:rPr>
          <w:rFonts w:ascii="Arial" w:hAnsi="Arial" w:cs="Arial"/>
        </w:rPr>
      </w:pPr>
    </w:p>
    <w:p w14:paraId="2F73A651" w14:textId="0E41148A" w:rsidR="00101B28" w:rsidRPr="00192327" w:rsidRDefault="00101B28" w:rsidP="00101B28">
      <w:pPr>
        <w:ind w:left="-426"/>
        <w:rPr>
          <w:rFonts w:ascii="Arial" w:hAnsi="Arial" w:cs="Arial"/>
        </w:rPr>
      </w:pPr>
      <w:r w:rsidRPr="00192327">
        <w:rPr>
          <w:rFonts w:ascii="Arial" w:hAnsi="Arial" w:cs="Arial"/>
        </w:rPr>
        <w:t xml:space="preserve">Leeds Mencap, Royal Mencap, and the Tizard Centre (University of Kent) will comply with the </w:t>
      </w:r>
      <w:r w:rsidR="00192327">
        <w:rPr>
          <w:rFonts w:ascii="Arial" w:hAnsi="Arial" w:cs="Arial"/>
        </w:rPr>
        <w:t xml:space="preserve">General </w:t>
      </w:r>
      <w:r w:rsidRPr="00192327">
        <w:rPr>
          <w:rFonts w:ascii="Arial" w:hAnsi="Arial" w:cs="Arial"/>
        </w:rPr>
        <w:t>Data Protection Act when using the data collected during this programme and evaluation. The data will be kept safe and secure.</w:t>
      </w:r>
    </w:p>
    <w:p w14:paraId="1C61A370" w14:textId="71BD99C4" w:rsidR="00276783" w:rsidRDefault="00101B28" w:rsidP="00101B28">
      <w:pPr>
        <w:ind w:left="-426"/>
        <w:rPr>
          <w:rFonts w:ascii="Arial" w:hAnsi="Arial" w:cs="Arial"/>
        </w:rPr>
      </w:pPr>
      <w:r w:rsidRPr="00192327">
        <w:rPr>
          <w:rFonts w:ascii="Arial" w:hAnsi="Arial" w:cs="Arial"/>
        </w:rPr>
        <w:t>Any information provided is confidential. No individuals will be named when we share the findings from this programme. As this is a joint programme data will be shared between Leeds Mencap, Royal Mencap, and the Tizard Centre (University of Kent)</w:t>
      </w:r>
    </w:p>
    <w:p w14:paraId="56DCB6B0" w14:textId="77777777" w:rsidR="00192327" w:rsidRDefault="00192327" w:rsidP="00101B28">
      <w:pPr>
        <w:ind w:left="-426"/>
        <w:rPr>
          <w:rFonts w:ascii="Arial" w:hAnsi="Arial" w:cs="Arial"/>
        </w:rPr>
      </w:pPr>
    </w:p>
    <w:p w14:paraId="6C59626A" w14:textId="77777777" w:rsidR="00192327" w:rsidRDefault="00192327" w:rsidP="00101B28">
      <w:pPr>
        <w:ind w:left="-426"/>
        <w:rPr>
          <w:rFonts w:ascii="Arial" w:hAnsi="Arial" w:cs="Arial"/>
        </w:rPr>
      </w:pPr>
    </w:p>
    <w:p w14:paraId="00DCEFAA" w14:textId="77777777" w:rsidR="00192327" w:rsidRDefault="00192327" w:rsidP="00192327">
      <w:pPr>
        <w:ind w:left="-567"/>
        <w:rPr>
          <w:rFonts w:ascii="Arial" w:hAnsi="Arial" w:cs="Arial"/>
          <w:b/>
          <w:sz w:val="28"/>
          <w:szCs w:val="28"/>
          <w:u w:val="single"/>
        </w:rPr>
      </w:pPr>
    </w:p>
    <w:p w14:paraId="1D0AA313" w14:textId="77777777" w:rsidR="00192327" w:rsidRDefault="00192327" w:rsidP="00192327">
      <w:pPr>
        <w:ind w:left="-567"/>
        <w:rPr>
          <w:rFonts w:ascii="Arial" w:hAnsi="Arial" w:cs="Arial"/>
          <w:b/>
          <w:sz w:val="28"/>
          <w:szCs w:val="28"/>
          <w:u w:val="single"/>
        </w:rPr>
      </w:pPr>
      <w:r w:rsidRPr="00CA089E">
        <w:rPr>
          <w:rFonts w:ascii="Arial" w:hAnsi="Arial" w:cs="Arial"/>
          <w:b/>
          <w:sz w:val="28"/>
          <w:szCs w:val="28"/>
          <w:u w:val="single"/>
        </w:rPr>
        <w:t xml:space="preserve">Please let us know what information you would like to receive information from us. </w:t>
      </w:r>
    </w:p>
    <w:p w14:paraId="3C1ED6EF" w14:textId="77777777" w:rsidR="00192327" w:rsidRPr="00463D89" w:rsidRDefault="00192327" w:rsidP="00192327">
      <w:pPr>
        <w:ind w:left="-567"/>
        <w:rPr>
          <w:rFonts w:ascii="Arial" w:hAnsi="Arial" w:cs="Arial"/>
          <w:b/>
          <w:sz w:val="28"/>
          <w:szCs w:val="28"/>
          <w:u w:val="single"/>
        </w:rPr>
      </w:pPr>
    </w:p>
    <w:p w14:paraId="7D2B996A" w14:textId="482CFC6E" w:rsidR="00192327" w:rsidRDefault="00192327" w:rsidP="00192327">
      <w:pPr>
        <w:ind w:left="-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________________________________________________________</w:t>
      </w:r>
    </w:p>
    <w:p w14:paraId="531FD508" w14:textId="77777777" w:rsidR="00192327" w:rsidRDefault="00192327" w:rsidP="00192327">
      <w:pPr>
        <w:ind w:left="-567"/>
        <w:rPr>
          <w:rFonts w:ascii="Arial" w:hAnsi="Arial" w:cs="Arial"/>
          <w:lang w:eastAsia="en-GB"/>
        </w:rPr>
      </w:pPr>
    </w:p>
    <w:p w14:paraId="073C704C" w14:textId="77777777" w:rsidR="00192327" w:rsidRPr="00FB5140" w:rsidRDefault="00192327" w:rsidP="00192327">
      <w:pPr>
        <w:ind w:left="-567"/>
        <w:rPr>
          <w:rFonts w:ascii="Arial" w:hAnsi="Arial" w:cs="Arial"/>
          <w:color w:val="1F497D"/>
          <w:lang w:eastAsia="en-GB"/>
        </w:rPr>
      </w:pPr>
      <w:r>
        <w:rPr>
          <w:rFonts w:ascii="Arial" w:hAnsi="Arial" w:cs="Arial"/>
          <w:lang w:eastAsia="en-GB"/>
        </w:rPr>
        <w:t>P</w:t>
      </w:r>
      <w:r w:rsidRPr="00FB5140">
        <w:rPr>
          <w:rFonts w:ascii="Arial" w:hAnsi="Arial" w:cs="Arial"/>
          <w:lang w:eastAsia="en-GB"/>
        </w:rPr>
        <w:t>lease mark </w:t>
      </w:r>
      <w:r w:rsidRPr="00FB5140">
        <w:rPr>
          <w:rFonts w:ascii="Arial" w:hAnsi="Arial" w:cs="Arial"/>
          <w:b/>
          <w:bCs/>
          <w:u w:val="single"/>
          <w:lang w:eastAsia="en-GB"/>
        </w:rPr>
        <w:t>X</w:t>
      </w:r>
      <w:r w:rsidRPr="00FB5140">
        <w:rPr>
          <w:rFonts w:ascii="Arial" w:hAnsi="Arial" w:cs="Arial"/>
          <w:lang w:eastAsia="en-GB"/>
        </w:rPr>
        <w:t> for </w:t>
      </w:r>
      <w:r w:rsidRPr="00FB5140">
        <w:rPr>
          <w:rFonts w:ascii="Arial" w:hAnsi="Arial" w:cs="Arial"/>
          <w:b/>
          <w:bCs/>
          <w:u w:val="single"/>
          <w:lang w:eastAsia="en-GB"/>
        </w:rPr>
        <w:t>ALL</w:t>
      </w:r>
      <w:r w:rsidRPr="00FB5140">
        <w:rPr>
          <w:rFonts w:ascii="Arial" w:hAnsi="Arial" w:cs="Arial"/>
          <w:lang w:eastAsia="en-GB"/>
        </w:rPr>
        <w:t> your preferences</w:t>
      </w:r>
      <w:r w:rsidRPr="00FB5140">
        <w:rPr>
          <w:rFonts w:ascii="Arial" w:hAnsi="Arial" w:cs="Arial"/>
          <w:color w:val="1F497D"/>
          <w:lang w:eastAsia="en-GB"/>
        </w:rPr>
        <w:t>.</w:t>
      </w:r>
    </w:p>
    <w:p w14:paraId="34ACC5AA" w14:textId="77777777" w:rsidR="00192327" w:rsidRPr="00FB5140" w:rsidRDefault="00192327" w:rsidP="00192327">
      <w:pPr>
        <w:rPr>
          <w:rFonts w:ascii="Arial" w:hAnsi="Arial" w:cs="Arial"/>
          <w:lang w:eastAsia="en-GB"/>
        </w:rPr>
      </w:pPr>
    </w:p>
    <w:tbl>
      <w:tblPr>
        <w:tblpPr w:leftFromText="180" w:rightFromText="180" w:bottomFromText="20" w:vertAnchor="text" w:tblpX="-459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  <w:gridCol w:w="851"/>
        <w:gridCol w:w="1276"/>
      </w:tblGrid>
      <w:tr w:rsidR="00192327" w:rsidRPr="00FB5140" w14:paraId="254CB5A6" w14:textId="77777777" w:rsidTr="00E80390">
        <w:trPr>
          <w:trHeight w:val="454"/>
        </w:trPr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CB1F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  <w:b/>
                <w:bCs/>
              </w:rPr>
              <w:t xml:space="preserve">Leeds Mencap and others services </w:t>
            </w:r>
            <w:r w:rsidRPr="00FB5140">
              <w:rPr>
                <w:rFonts w:ascii="Arial" w:hAnsi="Arial" w:cs="Arial"/>
              </w:rPr>
              <w:t>– run by Leeds Mencap or other organisations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3F3A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5B2E" w14:textId="77777777" w:rsidR="00192327" w:rsidRPr="00FB5140" w:rsidRDefault="00192327" w:rsidP="00E80390">
            <w:pPr>
              <w:rPr>
                <w:rFonts w:ascii="Arial" w:hAnsi="Arial" w:cs="Arial"/>
                <w:lang w:eastAsia="en-GB"/>
              </w:rPr>
            </w:pPr>
          </w:p>
        </w:tc>
      </w:tr>
      <w:tr w:rsidR="00192327" w:rsidRPr="00FB5140" w14:paraId="686F7B19" w14:textId="77777777" w:rsidTr="00E80390">
        <w:trPr>
          <w:trHeight w:val="454"/>
        </w:trPr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7527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  <w:b/>
                <w:bCs/>
              </w:rPr>
              <w:t>General information and news</w:t>
            </w:r>
            <w:r w:rsidRPr="00FB5140">
              <w:rPr>
                <w:rFonts w:ascii="Arial" w:hAnsi="Arial" w:cs="Arial"/>
              </w:rPr>
              <w:t xml:space="preserve"> – about Leeds Mencap, including our newsletter and </w:t>
            </w:r>
            <w:r w:rsidRPr="00FB5140">
              <w:rPr>
                <w:rFonts w:ascii="Arial" w:hAnsi="Arial" w:cs="Arial"/>
                <w:color w:val="000000"/>
              </w:rPr>
              <w:t>occasional emails or letters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1677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76AB" w14:textId="77777777" w:rsidR="00192327" w:rsidRPr="00FB5140" w:rsidRDefault="00192327" w:rsidP="00E80390">
            <w:pPr>
              <w:rPr>
                <w:rFonts w:ascii="Arial" w:hAnsi="Arial" w:cs="Arial"/>
                <w:lang w:eastAsia="en-GB"/>
              </w:rPr>
            </w:pPr>
          </w:p>
        </w:tc>
      </w:tr>
      <w:tr w:rsidR="00192327" w:rsidRPr="00FB5140" w14:paraId="5E09A8AB" w14:textId="77777777" w:rsidTr="00E80390">
        <w:trPr>
          <w:trHeight w:val="454"/>
        </w:trPr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6D63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  <w:b/>
                <w:bCs/>
              </w:rPr>
              <w:t>Supporting Leeds Mencap</w:t>
            </w:r>
            <w:r w:rsidRPr="00FB5140">
              <w:rPr>
                <w:rFonts w:ascii="Arial" w:hAnsi="Arial" w:cs="Arial"/>
              </w:rPr>
              <w:t> – about volunteering, fundraising, taking part in events or donating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39BD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1280" w14:textId="77777777" w:rsidR="00192327" w:rsidRPr="00FB5140" w:rsidRDefault="00192327" w:rsidP="00E80390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33987ED0" w14:textId="77777777" w:rsidR="00192327" w:rsidRPr="00FB5140" w:rsidRDefault="00192327" w:rsidP="00192327">
      <w:pPr>
        <w:rPr>
          <w:rFonts w:ascii="Arial" w:hAnsi="Arial" w:cs="Arial"/>
          <w:lang w:eastAsia="en-GB"/>
        </w:rPr>
      </w:pPr>
      <w:r w:rsidRPr="00FB5140">
        <w:rPr>
          <w:rFonts w:ascii="Arial" w:hAnsi="Arial" w:cs="Arial"/>
          <w:lang w:eastAsia="en-GB"/>
        </w:rPr>
        <w:t> </w:t>
      </w:r>
    </w:p>
    <w:p w14:paraId="7C45D178" w14:textId="77777777" w:rsidR="00192327" w:rsidRPr="00FB5140" w:rsidRDefault="00192327" w:rsidP="00192327">
      <w:pPr>
        <w:ind w:hanging="567"/>
        <w:rPr>
          <w:rFonts w:ascii="Arial" w:hAnsi="Arial" w:cs="Arial"/>
          <w:lang w:eastAsia="en-GB"/>
        </w:rPr>
      </w:pPr>
      <w:r w:rsidRPr="00FB5140">
        <w:rPr>
          <w:rFonts w:ascii="Arial" w:hAnsi="Arial" w:cs="Arial"/>
          <w:b/>
          <w:bCs/>
          <w:lang w:eastAsia="en-GB"/>
        </w:rPr>
        <w:t>How would you like us to contact you?</w:t>
      </w:r>
    </w:p>
    <w:p w14:paraId="1D81D59E" w14:textId="77777777" w:rsidR="00192327" w:rsidRPr="00FB5140" w:rsidRDefault="00192327" w:rsidP="00192327">
      <w:pPr>
        <w:ind w:hanging="567"/>
        <w:rPr>
          <w:rFonts w:ascii="Arial" w:hAnsi="Arial" w:cs="Arial"/>
          <w:lang w:eastAsia="en-GB"/>
        </w:rPr>
      </w:pPr>
      <w:r w:rsidRPr="00FB5140">
        <w:rPr>
          <w:rFonts w:ascii="Arial" w:hAnsi="Arial" w:cs="Arial"/>
          <w:lang w:eastAsia="en-GB"/>
        </w:rPr>
        <w:t>Simply mark </w:t>
      </w:r>
      <w:r w:rsidRPr="00FB5140">
        <w:rPr>
          <w:rFonts w:ascii="Arial" w:hAnsi="Arial" w:cs="Arial"/>
          <w:b/>
          <w:bCs/>
          <w:u w:val="single"/>
          <w:lang w:eastAsia="en-GB"/>
        </w:rPr>
        <w:t>X</w:t>
      </w:r>
      <w:r w:rsidRPr="00FB5140">
        <w:rPr>
          <w:rFonts w:ascii="Arial" w:hAnsi="Arial" w:cs="Arial"/>
          <w:lang w:eastAsia="en-GB"/>
        </w:rPr>
        <w:t> for all the boxes that apply, to tell us how you’d like to hear from us.</w:t>
      </w:r>
    </w:p>
    <w:p w14:paraId="18ECCCF7" w14:textId="77777777" w:rsidR="00192327" w:rsidRPr="00FB5140" w:rsidRDefault="00192327" w:rsidP="00192327">
      <w:pPr>
        <w:rPr>
          <w:rFonts w:ascii="Arial" w:hAnsi="Arial" w:cs="Arial"/>
          <w:lang w:eastAsia="en-GB"/>
        </w:rPr>
      </w:pPr>
      <w:r w:rsidRPr="00FB5140">
        <w:rPr>
          <w:rFonts w:ascii="Arial" w:hAnsi="Arial" w:cs="Arial"/>
          <w:lang w:eastAsia="en-GB"/>
        </w:rPr>
        <w:t> </w:t>
      </w:r>
    </w:p>
    <w:tbl>
      <w:tblPr>
        <w:tblpPr w:leftFromText="180" w:rightFromText="180" w:bottomFromText="20" w:vertAnchor="text" w:tblpX="-459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  <w:gridCol w:w="851"/>
        <w:gridCol w:w="1276"/>
      </w:tblGrid>
      <w:tr w:rsidR="00192327" w:rsidRPr="00FB5140" w14:paraId="3C9C392F" w14:textId="77777777" w:rsidTr="00E80390">
        <w:trPr>
          <w:trHeight w:val="454"/>
        </w:trPr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FECE8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</w:rPr>
              <w:t>By email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05D90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62FB" w14:textId="77777777" w:rsidR="00192327" w:rsidRPr="00FB5140" w:rsidRDefault="00192327" w:rsidP="00E80390">
            <w:pPr>
              <w:rPr>
                <w:rFonts w:ascii="Arial" w:hAnsi="Arial" w:cs="Arial"/>
                <w:lang w:eastAsia="en-GB"/>
              </w:rPr>
            </w:pPr>
          </w:p>
        </w:tc>
      </w:tr>
      <w:tr w:rsidR="00192327" w:rsidRPr="00FB5140" w14:paraId="7E66DC94" w14:textId="77777777" w:rsidTr="00E80390">
        <w:trPr>
          <w:trHeight w:val="454"/>
        </w:trPr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9F9B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</w:rPr>
              <w:t>By post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9EDDA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974B" w14:textId="77777777" w:rsidR="00192327" w:rsidRPr="00FB5140" w:rsidRDefault="00192327" w:rsidP="00E80390">
            <w:pPr>
              <w:rPr>
                <w:rFonts w:ascii="Arial" w:hAnsi="Arial" w:cs="Arial"/>
                <w:lang w:eastAsia="en-GB"/>
              </w:rPr>
            </w:pPr>
          </w:p>
        </w:tc>
      </w:tr>
      <w:tr w:rsidR="00192327" w:rsidRPr="00FB5140" w14:paraId="1B7BC3A7" w14:textId="77777777" w:rsidTr="00E80390">
        <w:trPr>
          <w:trHeight w:val="454"/>
        </w:trPr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0CC8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</w:rPr>
              <w:t>By phone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279B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1BB6" w14:textId="77777777" w:rsidR="00192327" w:rsidRPr="00FB5140" w:rsidRDefault="00192327" w:rsidP="00E80390">
            <w:pPr>
              <w:rPr>
                <w:rFonts w:ascii="Arial" w:hAnsi="Arial" w:cs="Arial"/>
                <w:lang w:eastAsia="en-GB"/>
              </w:rPr>
            </w:pPr>
          </w:p>
        </w:tc>
      </w:tr>
      <w:tr w:rsidR="00192327" w:rsidRPr="00FB5140" w14:paraId="01E71B60" w14:textId="77777777" w:rsidTr="00E80390">
        <w:trPr>
          <w:trHeight w:val="454"/>
        </w:trPr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D94ED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</w:rPr>
              <w:t>By text message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3396" w14:textId="77777777" w:rsidR="00192327" w:rsidRPr="00FB5140" w:rsidRDefault="00192327" w:rsidP="00E80390">
            <w:pPr>
              <w:rPr>
                <w:rFonts w:ascii="Arial" w:hAnsi="Arial" w:cs="Arial"/>
              </w:rPr>
            </w:pPr>
            <w:r w:rsidRPr="00FB5140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B784" w14:textId="77777777" w:rsidR="00192327" w:rsidRPr="00FB5140" w:rsidRDefault="00192327" w:rsidP="00E80390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1A11E2E1" w14:textId="77777777" w:rsidR="00192327" w:rsidRPr="00FB5140" w:rsidRDefault="00192327" w:rsidP="00192327">
      <w:pPr>
        <w:rPr>
          <w:rFonts w:ascii="Arial" w:hAnsi="Arial" w:cs="Arial"/>
          <w:lang w:eastAsia="en-GB"/>
        </w:rPr>
      </w:pPr>
      <w:r w:rsidRPr="00FB5140">
        <w:rPr>
          <w:rFonts w:ascii="Arial" w:hAnsi="Arial" w:cs="Arial"/>
          <w:lang w:eastAsia="en-GB"/>
        </w:rPr>
        <w:t> </w:t>
      </w:r>
    </w:p>
    <w:p w14:paraId="3B39A3A3" w14:textId="77777777" w:rsidR="00192327" w:rsidRPr="00FB5140" w:rsidRDefault="00192327" w:rsidP="00192327">
      <w:pPr>
        <w:rPr>
          <w:rFonts w:ascii="Arial" w:hAnsi="Arial" w:cs="Arial"/>
          <w:lang w:eastAsia="en-GB"/>
        </w:rPr>
      </w:pPr>
      <w:r w:rsidRPr="00FB5140">
        <w:rPr>
          <w:rFonts w:ascii="Arial" w:hAnsi="Arial" w:cs="Arial"/>
          <w:lang w:eastAsia="en-GB"/>
        </w:rPr>
        <w:t> </w:t>
      </w:r>
    </w:p>
    <w:p w14:paraId="2D478327" w14:textId="36E30F38" w:rsidR="00192327" w:rsidRPr="00C32630" w:rsidRDefault="00192327" w:rsidP="00192327">
      <w:pPr>
        <w:rPr>
          <w:rFonts w:ascii="Arial" w:hAnsi="Arial" w:cs="Arial"/>
          <w:i/>
        </w:rPr>
      </w:pPr>
    </w:p>
    <w:p w14:paraId="3C216C9A" w14:textId="77777777" w:rsidR="00192327" w:rsidRPr="00192327" w:rsidRDefault="00192327" w:rsidP="00101B28">
      <w:pPr>
        <w:ind w:left="-426"/>
        <w:rPr>
          <w:rFonts w:ascii="Arial" w:hAnsi="Arial" w:cs="Arial"/>
          <w:b/>
          <w:sz w:val="32"/>
        </w:rPr>
      </w:pPr>
    </w:p>
    <w:sectPr w:rsidR="00192327" w:rsidRPr="00192327" w:rsidSect="001A10B7">
      <w:headerReference w:type="default" r:id="rId8"/>
      <w:footerReference w:type="default" r:id="rId9"/>
      <w:pgSz w:w="11906" w:h="16838"/>
      <w:pgMar w:top="-1134" w:right="567" w:bottom="1440" w:left="1440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FF8C" w14:textId="77777777" w:rsidR="00D85972" w:rsidRDefault="00D85972" w:rsidP="005F6C7D">
      <w:pPr>
        <w:spacing w:after="0" w:line="240" w:lineRule="auto"/>
      </w:pPr>
      <w:r>
        <w:separator/>
      </w:r>
    </w:p>
  </w:endnote>
  <w:endnote w:type="continuationSeparator" w:id="0">
    <w:p w14:paraId="18B82C6F" w14:textId="77777777" w:rsidR="00D85972" w:rsidRDefault="00D85972" w:rsidP="005F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8EC3" w14:textId="52F7FCC8" w:rsidR="000510B8" w:rsidRDefault="00192327" w:rsidP="00192327">
    <w:pPr>
      <w:pStyle w:val="Footer"/>
    </w:pPr>
    <w:r>
      <w:rPr>
        <w:rFonts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6BA5D19" wp14:editId="1CCADA09">
          <wp:simplePos x="0" y="0"/>
          <wp:positionH relativeFrom="column">
            <wp:posOffset>4533900</wp:posOffset>
          </wp:positionH>
          <wp:positionV relativeFrom="paragraph">
            <wp:posOffset>53340</wp:posOffset>
          </wp:positionV>
          <wp:extent cx="1619250" cy="889635"/>
          <wp:effectExtent l="0" t="0" r="0" b="5715"/>
          <wp:wrapTight wrapText="bothSides">
            <wp:wrapPolygon edited="0">
              <wp:start x="0" y="0"/>
              <wp:lineTo x="0" y="21276"/>
              <wp:lineTo x="21346" y="21276"/>
              <wp:lineTo x="21346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DA895B7" wp14:editId="0EA9719B">
          <wp:extent cx="1669312" cy="817997"/>
          <wp:effectExtent l="0" t="0" r="7620" b="127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650" cy="823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10B8">
      <w:t xml:space="preserve"> </w:t>
    </w:r>
  </w:p>
  <w:p w14:paraId="0195931B" w14:textId="77777777" w:rsidR="005F6C7D" w:rsidRPr="000510B8" w:rsidRDefault="005F6C7D" w:rsidP="00051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78B9E" w14:textId="77777777" w:rsidR="00D85972" w:rsidRDefault="00D85972" w:rsidP="005F6C7D">
      <w:pPr>
        <w:spacing w:after="0" w:line="240" w:lineRule="auto"/>
      </w:pPr>
      <w:r>
        <w:separator/>
      </w:r>
    </w:p>
  </w:footnote>
  <w:footnote w:type="continuationSeparator" w:id="0">
    <w:p w14:paraId="6DA5CEC4" w14:textId="77777777" w:rsidR="00D85972" w:rsidRDefault="00D85972" w:rsidP="005F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2469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D09DBD" w14:textId="77777777" w:rsidR="000510B8" w:rsidRDefault="000510B8" w:rsidP="000510B8">
        <w:pPr>
          <w:pStyle w:val="Header"/>
        </w:pPr>
        <w:r>
          <w:t xml:space="preserve">         </w:t>
        </w:r>
        <w:r>
          <w:tab/>
          <w:t xml:space="preserve">   </w:t>
        </w:r>
        <w:r>
          <w:rPr>
            <w:noProof/>
            <w:lang w:eastAsia="en-GB"/>
          </w:rPr>
          <w:drawing>
            <wp:inline distT="0" distB="0" distL="0" distR="0" wp14:anchorId="63C5C327" wp14:editId="15D441C7">
              <wp:extent cx="2428875" cy="561975"/>
              <wp:effectExtent l="0" t="0" r="0" b="9525"/>
              <wp:docPr id="21" name="Pictur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6012" cy="5613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GB"/>
          </w:rPr>
          <w:drawing>
            <wp:inline distT="0" distB="0" distL="0" distR="0" wp14:anchorId="0BC0208F" wp14:editId="2331EC62">
              <wp:extent cx="1333500" cy="628650"/>
              <wp:effectExtent l="0" t="0" r="0" b="0"/>
              <wp:docPr id="22" name="Picture 22" descr="C:\Users\pt200\AppData\Local\Microsoft\Windows\Temporary Internet Files\Content.Outlook\8BC4RZPB\Tizard logo_yt (2)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pt200\AppData\Local\Microsoft\Windows\Temporary Internet Files\Content.Outlook\8BC4RZPB\Tizard logo_yt (2)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3401EDF" w14:textId="77777777" w:rsidR="000510B8" w:rsidRDefault="000510B8" w:rsidP="000510B8">
    <w:pPr>
      <w:pStyle w:val="Header"/>
    </w:pPr>
  </w:p>
  <w:p w14:paraId="0DED283B" w14:textId="77777777" w:rsidR="004010DB" w:rsidRDefault="00710DB9" w:rsidP="00710DB9">
    <w:pPr>
      <w:pStyle w:val="Header"/>
      <w:tabs>
        <w:tab w:val="clear" w:pos="4513"/>
        <w:tab w:val="clear" w:pos="9026"/>
        <w:tab w:val="left" w:pos="438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08E"/>
    <w:multiLevelType w:val="hybridMultilevel"/>
    <w:tmpl w:val="0D16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26C7"/>
    <w:multiLevelType w:val="hybridMultilevel"/>
    <w:tmpl w:val="5FAA98A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95B1F7C"/>
    <w:multiLevelType w:val="hybridMultilevel"/>
    <w:tmpl w:val="553C3FE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C39F9"/>
    <w:multiLevelType w:val="hybridMultilevel"/>
    <w:tmpl w:val="7BAC0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0E92"/>
    <w:multiLevelType w:val="hybridMultilevel"/>
    <w:tmpl w:val="FCC6D03C"/>
    <w:lvl w:ilvl="0" w:tplc="08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21C07FEE"/>
    <w:multiLevelType w:val="hybridMultilevel"/>
    <w:tmpl w:val="3C04B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5076"/>
    <w:multiLevelType w:val="hybridMultilevel"/>
    <w:tmpl w:val="F9B8B8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6B031C"/>
    <w:multiLevelType w:val="hybridMultilevel"/>
    <w:tmpl w:val="06A685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D1BAA"/>
    <w:multiLevelType w:val="hybridMultilevel"/>
    <w:tmpl w:val="553C3FE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C7D"/>
    <w:rsid w:val="000510B8"/>
    <w:rsid w:val="0005455F"/>
    <w:rsid w:val="00101B28"/>
    <w:rsid w:val="00192327"/>
    <w:rsid w:val="001A10B7"/>
    <w:rsid w:val="00224C41"/>
    <w:rsid w:val="00276783"/>
    <w:rsid w:val="004010DB"/>
    <w:rsid w:val="004A666B"/>
    <w:rsid w:val="004D7D12"/>
    <w:rsid w:val="005718A6"/>
    <w:rsid w:val="005F6C7D"/>
    <w:rsid w:val="00603862"/>
    <w:rsid w:val="0068252D"/>
    <w:rsid w:val="00710DB9"/>
    <w:rsid w:val="007178F9"/>
    <w:rsid w:val="007518D5"/>
    <w:rsid w:val="0079060A"/>
    <w:rsid w:val="007C194E"/>
    <w:rsid w:val="00812191"/>
    <w:rsid w:val="0083418E"/>
    <w:rsid w:val="0083448B"/>
    <w:rsid w:val="009B6EFE"/>
    <w:rsid w:val="00A93522"/>
    <w:rsid w:val="00AA5AA2"/>
    <w:rsid w:val="00B213E9"/>
    <w:rsid w:val="00B24F9E"/>
    <w:rsid w:val="00B97FB3"/>
    <w:rsid w:val="00BC03D9"/>
    <w:rsid w:val="00C913D1"/>
    <w:rsid w:val="00CA18AC"/>
    <w:rsid w:val="00CC6031"/>
    <w:rsid w:val="00D24FC7"/>
    <w:rsid w:val="00D448BC"/>
    <w:rsid w:val="00D85972"/>
    <w:rsid w:val="00D91CA0"/>
    <w:rsid w:val="00D93858"/>
    <w:rsid w:val="00DD54E1"/>
    <w:rsid w:val="00EA4B58"/>
    <w:rsid w:val="00EB7CA9"/>
    <w:rsid w:val="00F4569D"/>
    <w:rsid w:val="00F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2A0B70"/>
  <w15:docId w15:val="{D6036D38-F1CC-CB4F-B31B-84442D99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7D"/>
  </w:style>
  <w:style w:type="paragraph" w:styleId="Footer">
    <w:name w:val="footer"/>
    <w:basedOn w:val="Normal"/>
    <w:link w:val="FooterChar"/>
    <w:uiPriority w:val="99"/>
    <w:unhideWhenUsed/>
    <w:rsid w:val="005F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7D"/>
  </w:style>
  <w:style w:type="paragraph" w:styleId="BalloonText">
    <w:name w:val="Balloon Text"/>
    <w:basedOn w:val="Normal"/>
    <w:link w:val="BalloonTextChar"/>
    <w:uiPriority w:val="99"/>
    <w:semiHidden/>
    <w:unhideWhenUsed/>
    <w:rsid w:val="005F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1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0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4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E601-6309-E342-B3F2-A7AEF977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1707</Characters>
  <Application>Microsoft Office Word</Application>
  <DocSecurity>4</DocSecurity>
  <Lines>213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 Winston</dc:creator>
  <cp:lastModifiedBy>Lucy Owen</cp:lastModifiedBy>
  <cp:revision>2</cp:revision>
  <dcterms:created xsi:type="dcterms:W3CDTF">2019-02-13T15:35:00Z</dcterms:created>
  <dcterms:modified xsi:type="dcterms:W3CDTF">2019-02-13T15:35:00Z</dcterms:modified>
</cp:coreProperties>
</file>